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E4E89" w:rsidRDefault="004F6864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2375E" w:rsidTr="003E4E89">
        <w:trPr>
          <w:trHeight w:val="993"/>
        </w:trPr>
        <w:tc>
          <w:tcPr>
            <w:tcW w:w="3686" w:type="dxa"/>
          </w:tcPr>
          <w:p w:rsidR="00F2375E" w:rsidRDefault="00F2375E" w:rsidP="002D6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F2375E" w:rsidRDefault="00F2375E" w:rsidP="002D62E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F2375E" w:rsidRDefault="00F2375E" w:rsidP="002D62E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2375E" w:rsidRDefault="00F2375E" w:rsidP="002D62E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4E9A8FB" wp14:editId="03046434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75E" w:rsidRPr="006D4E6E" w:rsidRDefault="00F2375E" w:rsidP="002D62E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F2375E" w:rsidRDefault="00F2375E" w:rsidP="002D62E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2375E" w:rsidRDefault="00F2375E" w:rsidP="002D62E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F2375E" w:rsidRDefault="00F2375E" w:rsidP="002D6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F2375E" w:rsidRDefault="00F2375E" w:rsidP="002D62E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F2375E" w:rsidRPr="009D494E" w:rsidRDefault="00F2375E" w:rsidP="00F2375E">
      <w:pPr>
        <w:jc w:val="center"/>
        <w:rPr>
          <w:b/>
          <w:sz w:val="20"/>
        </w:rPr>
      </w:pPr>
    </w:p>
    <w:p w:rsidR="00F2375E" w:rsidRDefault="00F2375E" w:rsidP="00F2375E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F2375E" w:rsidRPr="007113F6" w:rsidRDefault="00F2375E" w:rsidP="00F2375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E4E89" w:rsidRDefault="003E4E89" w:rsidP="003E4E89">
      <w:pPr>
        <w:jc w:val="center"/>
      </w:pPr>
      <w:r>
        <w:t xml:space="preserve">от </w:t>
      </w:r>
      <w:r w:rsidR="004F6864">
        <w:rPr>
          <w:i/>
          <w:szCs w:val="28"/>
          <w:u w:val="single"/>
        </w:rPr>
        <w:t>29.08.2019   № 1043</w:t>
      </w:r>
      <w:bookmarkStart w:id="0" w:name="_GoBack"/>
      <w:bookmarkEnd w:id="0"/>
    </w:p>
    <w:p w:rsidR="009912CF" w:rsidRDefault="003E4E89" w:rsidP="003E4E89">
      <w:pPr>
        <w:jc w:val="center"/>
      </w:pPr>
      <w:r>
        <w:t>г. Майкоп</w:t>
      </w:r>
    </w:p>
    <w:p w:rsidR="003E4E89" w:rsidRDefault="003E4E89" w:rsidP="00F2375E">
      <w:pPr>
        <w:jc w:val="center"/>
      </w:pPr>
    </w:p>
    <w:p w:rsidR="00F2375E" w:rsidRPr="003E4E89" w:rsidRDefault="00F2375E" w:rsidP="003E4E89">
      <w:pPr>
        <w:jc w:val="center"/>
        <w:rPr>
          <w:b/>
        </w:rPr>
      </w:pPr>
      <w:r>
        <w:rPr>
          <w:b/>
        </w:rPr>
        <w:t>О внесении изменений в муниципальную программу «Профилактика безнадзорности и правонарушений несовершеннолетних в муниципальном образовании «Город Майкоп» на 2018-2021 годы»</w:t>
      </w:r>
    </w:p>
    <w:p w:rsidR="009912CF" w:rsidRDefault="009912CF" w:rsidP="00F2375E">
      <w:pPr>
        <w:jc w:val="both"/>
      </w:pPr>
    </w:p>
    <w:p w:rsidR="00F2375E" w:rsidRDefault="00F2375E" w:rsidP="00F2375E">
      <w:pPr>
        <w:pStyle w:val="a3"/>
        <w:contextualSpacing/>
      </w:pPr>
      <w:r>
        <w:t xml:space="preserve">В </w:t>
      </w:r>
      <w:r w:rsidR="009912CF">
        <w:t xml:space="preserve">соответствии со статьей 179 Бюджетного </w:t>
      </w:r>
      <w:r w:rsidR="00C947F9">
        <w:t xml:space="preserve">кодекса Российской Федерации, </w:t>
      </w:r>
      <w:r w:rsidR="009912CF">
        <w:t>Законом Республ</w:t>
      </w:r>
      <w:r w:rsidR="00804B47">
        <w:t>ики Адыгея от 26.11.2018 № 195 «</w:t>
      </w:r>
      <w:r w:rsidR="009912CF">
        <w:t>О внесении изменений в Закон</w:t>
      </w:r>
      <w:r w:rsidR="00EA335E">
        <w:t xml:space="preserve"> Республики Адыгея «Об адм</w:t>
      </w:r>
      <w:r w:rsidR="009912CF">
        <w:t>инистративных правонарушениях»</w:t>
      </w:r>
      <w:r>
        <w:t xml:space="preserve">, </w:t>
      </w:r>
      <w:r w:rsidRPr="003E4E89">
        <w:t>п</w:t>
      </w:r>
      <w:r w:rsidR="003E4E89">
        <w:t xml:space="preserve"> </w:t>
      </w:r>
      <w:r w:rsidRPr="003E4E89">
        <w:t>о</w:t>
      </w:r>
      <w:r w:rsidR="003E4E89">
        <w:t xml:space="preserve"> </w:t>
      </w:r>
      <w:r w:rsidRPr="003E4E89">
        <w:t>с</w:t>
      </w:r>
      <w:r w:rsidR="003E4E89">
        <w:t xml:space="preserve"> </w:t>
      </w:r>
      <w:proofErr w:type="gramStart"/>
      <w:r w:rsidRPr="003E4E89">
        <w:t>т</w:t>
      </w:r>
      <w:proofErr w:type="gramEnd"/>
      <w:r w:rsidR="003E4E89">
        <w:t xml:space="preserve"> </w:t>
      </w:r>
      <w:r w:rsidRPr="003E4E89">
        <w:t>а</w:t>
      </w:r>
      <w:r w:rsidR="003E4E89">
        <w:t xml:space="preserve"> </w:t>
      </w:r>
      <w:r w:rsidRPr="003E4E89">
        <w:t>н</w:t>
      </w:r>
      <w:r w:rsidR="003E4E89">
        <w:t xml:space="preserve"> </w:t>
      </w:r>
      <w:r w:rsidRPr="003E4E89">
        <w:t>о</w:t>
      </w:r>
      <w:r w:rsidR="003E4E89">
        <w:t xml:space="preserve"> </w:t>
      </w:r>
      <w:r w:rsidRPr="003E4E89">
        <w:t>в</w:t>
      </w:r>
      <w:r w:rsidR="003E4E89">
        <w:t xml:space="preserve"> </w:t>
      </w:r>
      <w:r w:rsidRPr="003E4E89">
        <w:t>л</w:t>
      </w:r>
      <w:r w:rsidR="003E4E89">
        <w:t xml:space="preserve"> </w:t>
      </w:r>
      <w:r w:rsidRPr="003E4E89">
        <w:t>я</w:t>
      </w:r>
      <w:r w:rsidR="003E4E89">
        <w:t xml:space="preserve"> </w:t>
      </w:r>
      <w:r w:rsidRPr="003E4E89">
        <w:t>ю:</w:t>
      </w:r>
    </w:p>
    <w:p w:rsidR="00F2375E" w:rsidRDefault="00F2375E" w:rsidP="00F2375E">
      <w:pPr>
        <w:pStyle w:val="21"/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>
        <w:t xml:space="preserve">Внести в муниципальную программу </w:t>
      </w:r>
      <w:r w:rsidRPr="001C4A20">
        <w:t>«Профилактика безнадзорности и правонарушений несовершеннолетних в муниципальном образов</w:t>
      </w:r>
      <w:r>
        <w:t xml:space="preserve">ании «Город Майкоп» на 2018-2021 </w:t>
      </w:r>
      <w:r w:rsidRPr="001C4A20">
        <w:t>годы»</w:t>
      </w:r>
      <w:r>
        <w:t xml:space="preserve">, утвержденную постановлением Администрации муниципального образования «Город Майкоп» от 31.10.2017 № 1306 </w:t>
      </w:r>
      <w:r w:rsidR="006C3910">
        <w:t>(в редакции постановлений</w:t>
      </w:r>
      <w:r>
        <w:t xml:space="preserve"> Администрации муниципального образования «Город Майкоп» от </w:t>
      </w:r>
      <w:r w:rsidR="009912CF">
        <w:t xml:space="preserve">15.03.2018 № 315, от </w:t>
      </w:r>
      <w:r>
        <w:t>01.11.2018 № 1316</w:t>
      </w:r>
      <w:r w:rsidR="006C3910">
        <w:t>, от 01.03.2019 № 250</w:t>
      </w:r>
      <w:r>
        <w:t>), следующие изменения:</w:t>
      </w:r>
    </w:p>
    <w:p w:rsidR="006C3910" w:rsidRDefault="00841B70" w:rsidP="00F2375E">
      <w:pPr>
        <w:pStyle w:val="21"/>
        <w:numPr>
          <w:ilvl w:val="1"/>
          <w:numId w:val="2"/>
        </w:numPr>
        <w:spacing w:after="0" w:line="240" w:lineRule="auto"/>
        <w:ind w:left="0" w:firstLine="709"/>
        <w:contextualSpacing/>
        <w:jc w:val="both"/>
      </w:pPr>
      <w:r>
        <w:t>В столбцах 5,6,7 таблицы</w:t>
      </w:r>
      <w:r w:rsidR="006C3910">
        <w:t xml:space="preserve"> № 4 </w:t>
      </w:r>
      <w:r w:rsidR="008A4512">
        <w:t xml:space="preserve">«Перечень контрольных событий реализации основных мероприятий, мероприятий (направлений расходов) муниципальной программы» </w:t>
      </w:r>
      <w:r w:rsidR="006C3910">
        <w:t>раздела 6 «Перечень контрольных событий»:</w:t>
      </w:r>
    </w:p>
    <w:p w:rsidR="006C3910" w:rsidRDefault="006C3910" w:rsidP="006C3910">
      <w:pPr>
        <w:pStyle w:val="21"/>
        <w:numPr>
          <w:ilvl w:val="2"/>
          <w:numId w:val="2"/>
        </w:numPr>
        <w:spacing w:after="0" w:line="240" w:lineRule="auto"/>
        <w:ind w:left="0" w:firstLine="709"/>
        <w:contextualSpacing/>
        <w:jc w:val="both"/>
      </w:pPr>
      <w:r>
        <w:t>В строке 1.1.1 «Плавание – общая оздоровительная группа детей и подростков, чел./час» цифры</w:t>
      </w:r>
      <w:r w:rsidR="009912CF">
        <w:t xml:space="preserve"> «1286» заменить цифрами «1101»;</w:t>
      </w:r>
    </w:p>
    <w:p w:rsidR="006C3910" w:rsidRDefault="006C3910" w:rsidP="006C3910">
      <w:pPr>
        <w:pStyle w:val="21"/>
        <w:numPr>
          <w:ilvl w:val="2"/>
          <w:numId w:val="2"/>
        </w:numPr>
        <w:spacing w:after="0" w:line="240" w:lineRule="auto"/>
        <w:ind w:left="0" w:firstLine="709"/>
        <w:contextualSpacing/>
        <w:jc w:val="both"/>
      </w:pPr>
      <w:r>
        <w:t>В строке 1.1.2 «Занятия в спортивном комплексе, чел./час» цифры «508» заменить цифрами «360»;</w:t>
      </w:r>
    </w:p>
    <w:p w:rsidR="006C3910" w:rsidRDefault="006C3910" w:rsidP="006C3910">
      <w:pPr>
        <w:pStyle w:val="21"/>
        <w:numPr>
          <w:ilvl w:val="2"/>
          <w:numId w:val="2"/>
        </w:numPr>
        <w:spacing w:after="0" w:line="240" w:lineRule="auto"/>
        <w:ind w:left="0" w:firstLine="709"/>
        <w:contextualSpacing/>
        <w:jc w:val="both"/>
      </w:pPr>
      <w:r>
        <w:t>В строке 1.1.3 «Занятия мини-футболом, количество занятий» ц</w:t>
      </w:r>
      <w:r w:rsidR="003E4E89">
        <w:t>ифры «63» заменить цифрами «62»;</w:t>
      </w:r>
    </w:p>
    <w:p w:rsidR="009912CF" w:rsidRDefault="00841B70" w:rsidP="009912CF">
      <w:pPr>
        <w:pStyle w:val="21"/>
        <w:numPr>
          <w:ilvl w:val="2"/>
          <w:numId w:val="2"/>
        </w:numPr>
        <w:spacing w:after="0" w:line="240" w:lineRule="auto"/>
        <w:ind w:left="0" w:firstLine="709"/>
        <w:contextualSpacing/>
        <w:jc w:val="both"/>
      </w:pPr>
      <w:r>
        <w:t>В строке</w:t>
      </w:r>
      <w:r w:rsidR="009912CF">
        <w:t xml:space="preserve"> 2.1.4. «Составление протоколов по ст. 27.2 Закона Республики Адыгея от 19 апреля 2004</w:t>
      </w:r>
      <w:r w:rsidR="00676B17">
        <w:t xml:space="preserve"> </w:t>
      </w:r>
      <w:r w:rsidR="009912CF">
        <w:t>г. № 215 «Об административных правонарушениях (количес</w:t>
      </w:r>
      <w:r w:rsidR="003E4E89">
        <w:t xml:space="preserve">тво протоколов), шт.» </w:t>
      </w:r>
      <w:r>
        <w:t>цифры «30» заменить цифрами «0»</w:t>
      </w:r>
      <w:r w:rsidR="003E4E89">
        <w:t>.</w:t>
      </w:r>
    </w:p>
    <w:p w:rsidR="00F2375E" w:rsidRDefault="00F2375E" w:rsidP="00F2375E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</w:pPr>
      <w: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F2375E" w:rsidRPr="00B1066F" w:rsidRDefault="003E4E89" w:rsidP="00F2375E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</w:pPr>
      <w:r>
        <w:t>Настоящее п</w:t>
      </w:r>
      <w:r w:rsidR="009912CF">
        <w:t xml:space="preserve">остановление </w:t>
      </w:r>
      <w:r w:rsidR="006C3910">
        <w:t>вступает в силу со дня его официального опубликования</w:t>
      </w:r>
      <w:r w:rsidR="00F2375E">
        <w:t xml:space="preserve">. </w:t>
      </w:r>
    </w:p>
    <w:p w:rsidR="00F2375E" w:rsidRDefault="00F2375E" w:rsidP="003E4E89"/>
    <w:p w:rsidR="00F2375E" w:rsidRDefault="00F2375E" w:rsidP="00F2375E">
      <w:r>
        <w:t>Глава муниципального образования</w:t>
      </w:r>
    </w:p>
    <w:p w:rsidR="00F2375E" w:rsidRDefault="00676B17" w:rsidP="00F2375E">
      <w:r>
        <w:rPr>
          <w:noProof/>
        </w:rPr>
        <w:drawing>
          <wp:anchor distT="0" distB="0" distL="114300" distR="114300" simplePos="0" relativeHeight="251659264" behindDoc="0" locked="0" layoutInCell="1" allowOverlap="1" wp14:anchorId="0E1DD4BB" wp14:editId="2976D28A">
            <wp:simplePos x="0" y="0"/>
            <wp:positionH relativeFrom="margin">
              <wp:posOffset>4619625</wp:posOffset>
            </wp:positionH>
            <wp:positionV relativeFrom="margin">
              <wp:posOffset>9481820</wp:posOffset>
            </wp:positionV>
            <wp:extent cx="1229574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5E">
        <w:t xml:space="preserve">«Город </w:t>
      </w:r>
      <w:proofErr w:type="gramStart"/>
      <w:r w:rsidR="00F2375E">
        <w:t xml:space="preserve">Майкоп»   </w:t>
      </w:r>
      <w:proofErr w:type="gramEnd"/>
      <w:r w:rsidR="00F2375E">
        <w:t xml:space="preserve">                          </w:t>
      </w:r>
      <w:r w:rsidR="003E4E89">
        <w:t xml:space="preserve">                             </w:t>
      </w:r>
      <w:r w:rsidR="00F2375E">
        <w:t xml:space="preserve">           </w:t>
      </w:r>
      <w:r w:rsidR="003E4E89">
        <w:t xml:space="preserve"> </w:t>
      </w:r>
      <w:r w:rsidR="00F2375E">
        <w:t xml:space="preserve">     А.Л. Гетманов</w:t>
      </w:r>
    </w:p>
    <w:sectPr w:rsidR="00F2375E" w:rsidSect="003E4E89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9F2EAD"/>
    <w:multiLevelType w:val="multilevel"/>
    <w:tmpl w:val="DC8C9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E"/>
    <w:rsid w:val="00303977"/>
    <w:rsid w:val="003968BF"/>
    <w:rsid w:val="003E4E89"/>
    <w:rsid w:val="004F6864"/>
    <w:rsid w:val="00676B17"/>
    <w:rsid w:val="006C3910"/>
    <w:rsid w:val="006E5725"/>
    <w:rsid w:val="00804B47"/>
    <w:rsid w:val="00841B70"/>
    <w:rsid w:val="008A4512"/>
    <w:rsid w:val="009912CF"/>
    <w:rsid w:val="00C947F9"/>
    <w:rsid w:val="00EA335E"/>
    <w:rsid w:val="00F2375E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11F3-0103-403C-BDA8-005AD53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75E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F2375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75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7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2375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F23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237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3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Емиж Бела Хазретовна</cp:lastModifiedBy>
  <cp:revision>15</cp:revision>
  <cp:lastPrinted>2019-08-29T13:39:00Z</cp:lastPrinted>
  <dcterms:created xsi:type="dcterms:W3CDTF">2019-07-17T12:46:00Z</dcterms:created>
  <dcterms:modified xsi:type="dcterms:W3CDTF">2019-08-29T13:39:00Z</dcterms:modified>
</cp:coreProperties>
</file>